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0375890"/>
        <w:docPartObj>
          <w:docPartGallery w:val="Cover Pages"/>
          <w:docPartUnique/>
        </w:docPartObj>
      </w:sdtPr>
      <w:sdtEndPr>
        <w:rPr>
          <w:sz w:val="48"/>
          <w:szCs w:val="48"/>
        </w:rPr>
      </w:sdtEndPr>
      <w:sdtContent>
        <w:bookmarkStart w:id="0" w:name="_GoBack" w:displacedByCustomXml="prev"/>
        <w:p w14:paraId="4DD588F4" w14:textId="4CB5A8CE" w:rsidR="005A3C9A" w:rsidRDefault="005A3C9A">
          <w:r>
            <w:rPr>
              <w:noProof/>
              <w:sz w:val="48"/>
              <w:szCs w:val="48"/>
            </w:rPr>
            <w:drawing>
              <wp:anchor distT="0" distB="0" distL="114300" distR="114300" simplePos="0" relativeHeight="251659264" behindDoc="1" locked="0" layoutInCell="1" allowOverlap="1" wp14:anchorId="7019D820" wp14:editId="3E3AF0FD">
                <wp:simplePos x="0" y="0"/>
                <wp:positionH relativeFrom="column">
                  <wp:posOffset>-306404</wp:posOffset>
                </wp:positionH>
                <wp:positionV relativeFrom="paragraph">
                  <wp:posOffset>-147750</wp:posOffset>
                </wp:positionV>
                <wp:extent cx="6432684" cy="9103058"/>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talsmallar_DrivaEget_Premium.pdf"/>
                        <pic:cNvPicPr/>
                      </pic:nvPicPr>
                      <pic:blipFill>
                        <a:blip r:embed="rId6">
                          <a:extLst>
                            <a:ext uri="{28A0092B-C50C-407E-A947-70E740481C1C}">
                              <a14:useLocalDpi xmlns:a14="http://schemas.microsoft.com/office/drawing/2010/main" val="0"/>
                            </a:ext>
                          </a:extLst>
                        </a:blip>
                        <a:stretch>
                          <a:fillRect/>
                        </a:stretch>
                      </pic:blipFill>
                      <pic:spPr>
                        <a:xfrm>
                          <a:off x="0" y="0"/>
                          <a:ext cx="6432684" cy="9103058"/>
                        </a:xfrm>
                        <a:prstGeom prst="rect">
                          <a:avLst/>
                        </a:prstGeom>
                      </pic:spPr>
                    </pic:pic>
                  </a:graphicData>
                </a:graphic>
                <wp14:sizeRelH relativeFrom="page">
                  <wp14:pctWidth>0</wp14:pctWidth>
                </wp14:sizeRelH>
                <wp14:sizeRelV relativeFrom="page">
                  <wp14:pctHeight>0</wp14:pctHeight>
                </wp14:sizeRelV>
              </wp:anchor>
            </w:drawing>
          </w:r>
          <w:bookmarkEnd w:id="0"/>
        </w:p>
        <w:p w14:paraId="67FDA9E7" w14:textId="79ADF81C" w:rsidR="005A3C9A" w:rsidRDefault="005A3C9A">
          <w:pPr>
            <w:rPr>
              <w:sz w:val="48"/>
              <w:szCs w:val="48"/>
            </w:rPr>
          </w:pPr>
          <w:r>
            <w:rPr>
              <w:sz w:val="48"/>
              <w:szCs w:val="48"/>
            </w:rPr>
            <w:br w:type="page"/>
          </w:r>
        </w:p>
      </w:sdtContent>
    </w:sdt>
    <w:p w14:paraId="4A6916E8" w14:textId="58D7C06B" w:rsidR="001828CE" w:rsidRPr="00A17005" w:rsidRDefault="007C5E74" w:rsidP="00CA63E6">
      <w:pPr>
        <w:spacing w:after="0" w:line="240" w:lineRule="auto"/>
        <w:jc w:val="center"/>
        <w:rPr>
          <w:sz w:val="48"/>
          <w:szCs w:val="48"/>
        </w:rPr>
      </w:pPr>
      <w:r w:rsidRPr="00A17005">
        <w:rPr>
          <w:sz w:val="48"/>
          <w:szCs w:val="48"/>
        </w:rPr>
        <w:lastRenderedPageBreak/>
        <w:t xml:space="preserve">UPPSÄGNING </w:t>
      </w:r>
    </w:p>
    <w:p w14:paraId="7797916F" w14:textId="5B2D8498" w:rsidR="007C5E74" w:rsidRDefault="00EE24D3" w:rsidP="00CA63E6">
      <w:pPr>
        <w:spacing w:after="0" w:line="240" w:lineRule="auto"/>
        <w:jc w:val="center"/>
        <w:rPr>
          <w:sz w:val="24"/>
          <w:szCs w:val="24"/>
        </w:rPr>
      </w:pPr>
      <w:r w:rsidRPr="00CA63E6">
        <w:rPr>
          <w:sz w:val="24"/>
          <w:szCs w:val="24"/>
        </w:rPr>
        <w:t xml:space="preserve">På grund av </w:t>
      </w:r>
      <w:r w:rsidR="00084B4F" w:rsidRPr="00CA63E6">
        <w:rPr>
          <w:sz w:val="24"/>
          <w:szCs w:val="24"/>
        </w:rPr>
        <w:t>arbetsbrist</w:t>
      </w:r>
    </w:p>
    <w:p w14:paraId="7C44AED4" w14:textId="71F405A1" w:rsidR="00267283" w:rsidRDefault="00267283" w:rsidP="00267283">
      <w:pPr>
        <w:spacing w:after="0" w:line="240" w:lineRule="auto"/>
        <w:rPr>
          <w:sz w:val="24"/>
          <w:szCs w:val="24"/>
        </w:rPr>
      </w:pPr>
    </w:p>
    <w:p w14:paraId="3988F331" w14:textId="47B3D2BB" w:rsidR="00267283" w:rsidRDefault="00267283" w:rsidP="00267283">
      <w:pPr>
        <w:spacing w:after="0" w:line="240" w:lineRule="auto"/>
        <w:rPr>
          <w:sz w:val="24"/>
          <w:szCs w:val="24"/>
        </w:rPr>
      </w:pPr>
    </w:p>
    <w:p w14:paraId="26A9B84F" w14:textId="77777777" w:rsidR="00621EEB" w:rsidRDefault="00621EEB" w:rsidP="00621EEB">
      <w:pPr>
        <w:tabs>
          <w:tab w:val="left" w:pos="9070"/>
        </w:tabs>
        <w:spacing w:after="0" w:line="276" w:lineRule="auto"/>
        <w:rPr>
          <w:sz w:val="21"/>
          <w:szCs w:val="21"/>
        </w:rPr>
      </w:pPr>
    </w:p>
    <w:p w14:paraId="62246BF0" w14:textId="6F8A0B0D" w:rsidR="005D1A11" w:rsidRPr="00327311" w:rsidRDefault="651C5F30" w:rsidP="651C5F30">
      <w:pPr>
        <w:tabs>
          <w:tab w:val="left" w:pos="9070"/>
        </w:tabs>
        <w:spacing w:after="0" w:line="276" w:lineRule="auto"/>
        <w:jc w:val="both"/>
        <w:rPr>
          <w:color w:val="FF0000"/>
          <w:sz w:val="21"/>
          <w:szCs w:val="21"/>
        </w:rPr>
      </w:pPr>
      <w:r w:rsidRPr="651C5F30">
        <w:rPr>
          <w:sz w:val="21"/>
          <w:szCs w:val="21"/>
        </w:rPr>
        <w:t xml:space="preserve">Härmed sägs </w:t>
      </w:r>
      <w:r w:rsidRPr="651C5F30">
        <w:rPr>
          <w:color w:val="FF0000"/>
          <w:sz w:val="21"/>
          <w:szCs w:val="21"/>
        </w:rPr>
        <w:t xml:space="preserve">Ambjörn Gustavsson </w:t>
      </w:r>
      <w:r w:rsidRPr="651C5F30">
        <w:rPr>
          <w:sz w:val="21"/>
          <w:szCs w:val="21"/>
        </w:rPr>
        <w:t xml:space="preserve">med personnummer </w:t>
      </w:r>
      <w:r w:rsidRPr="651C5F30">
        <w:rPr>
          <w:color w:val="FF0000"/>
          <w:sz w:val="21"/>
          <w:szCs w:val="21"/>
        </w:rPr>
        <w:t xml:space="preserve">820307–5213 </w:t>
      </w:r>
      <w:r w:rsidRPr="651C5F30">
        <w:rPr>
          <w:sz w:val="21"/>
          <w:szCs w:val="21"/>
        </w:rPr>
        <w:t xml:space="preserve">(”hädanefter Arbetstagaren”) upp från din anställning som …………………. vid </w:t>
      </w:r>
      <w:r w:rsidRPr="651C5F30">
        <w:rPr>
          <w:color w:val="FF0000"/>
          <w:sz w:val="21"/>
          <w:szCs w:val="21"/>
        </w:rPr>
        <w:t xml:space="preserve">Juristbyrå </w:t>
      </w:r>
      <w:proofErr w:type="spellStart"/>
      <w:r w:rsidRPr="651C5F30">
        <w:rPr>
          <w:color w:val="FF0000"/>
          <w:sz w:val="21"/>
          <w:szCs w:val="21"/>
        </w:rPr>
        <w:t>Brorman</w:t>
      </w:r>
      <w:proofErr w:type="spellEnd"/>
      <w:r w:rsidRPr="651C5F30">
        <w:rPr>
          <w:color w:val="FF0000"/>
          <w:sz w:val="21"/>
          <w:szCs w:val="21"/>
        </w:rPr>
        <w:t xml:space="preserve"> AB med organisationsnummer </w:t>
      </w:r>
      <w:proofErr w:type="gramStart"/>
      <w:r w:rsidRPr="651C5F30">
        <w:rPr>
          <w:color w:val="FF0000"/>
          <w:sz w:val="21"/>
          <w:szCs w:val="21"/>
        </w:rPr>
        <w:t>556917– 0123</w:t>
      </w:r>
      <w:proofErr w:type="gramEnd"/>
      <w:r w:rsidRPr="651C5F30">
        <w:rPr>
          <w:color w:val="FF0000"/>
          <w:sz w:val="21"/>
          <w:szCs w:val="21"/>
        </w:rPr>
        <w:t>, med adress Köpenhamnsvägen 40, 223 23 Malmö, (hädanefter ”</w:t>
      </w:r>
      <w:proofErr w:type="spellStart"/>
      <w:r w:rsidRPr="651C5F30">
        <w:rPr>
          <w:color w:val="FF0000"/>
          <w:sz w:val="21"/>
          <w:szCs w:val="21"/>
        </w:rPr>
        <w:t>Arbetssgivaren</w:t>
      </w:r>
      <w:proofErr w:type="spellEnd"/>
      <w:r w:rsidRPr="651C5F30">
        <w:rPr>
          <w:color w:val="FF0000"/>
          <w:sz w:val="21"/>
          <w:szCs w:val="21"/>
        </w:rPr>
        <w:t>”)</w:t>
      </w:r>
      <w:r w:rsidRPr="651C5F30">
        <w:rPr>
          <w:sz w:val="21"/>
          <w:szCs w:val="21"/>
        </w:rPr>
        <w:t xml:space="preserve">. Uppsägningstiden är </w:t>
      </w:r>
      <w:r w:rsidRPr="651C5F30">
        <w:rPr>
          <w:color w:val="FF0000"/>
          <w:sz w:val="21"/>
          <w:szCs w:val="21"/>
        </w:rPr>
        <w:t xml:space="preserve">tre (3) </w:t>
      </w:r>
      <w:r w:rsidRPr="651C5F30">
        <w:rPr>
          <w:sz w:val="21"/>
          <w:szCs w:val="21"/>
        </w:rPr>
        <w:t xml:space="preserve">månader, och anställningen upphör den </w:t>
      </w:r>
      <w:r w:rsidRPr="651C5F30">
        <w:rPr>
          <w:color w:val="FF0000"/>
          <w:sz w:val="21"/>
          <w:szCs w:val="21"/>
        </w:rPr>
        <w:t>30 oktober 2019.</w:t>
      </w:r>
    </w:p>
    <w:p w14:paraId="271FEE92" w14:textId="77777777" w:rsidR="006E4CFD" w:rsidRPr="005D1A11" w:rsidRDefault="006E4CFD" w:rsidP="00621EEB">
      <w:pPr>
        <w:tabs>
          <w:tab w:val="left" w:pos="9070"/>
        </w:tabs>
        <w:spacing w:after="0" w:line="276" w:lineRule="auto"/>
        <w:rPr>
          <w:sz w:val="21"/>
          <w:szCs w:val="21"/>
        </w:rPr>
      </w:pPr>
    </w:p>
    <w:p w14:paraId="62055A92" w14:textId="296E36FC" w:rsidR="00C91FA6" w:rsidRDefault="651C5F30" w:rsidP="651C5F30">
      <w:pPr>
        <w:tabs>
          <w:tab w:val="left" w:pos="9070"/>
        </w:tabs>
        <w:spacing w:after="0" w:line="276" w:lineRule="auto"/>
        <w:jc w:val="both"/>
        <w:rPr>
          <w:color w:val="FF0000"/>
          <w:sz w:val="21"/>
          <w:szCs w:val="21"/>
        </w:rPr>
      </w:pPr>
      <w:r w:rsidRPr="651C5F30">
        <w:rPr>
          <w:color w:val="FF0000"/>
          <w:sz w:val="21"/>
          <w:szCs w:val="21"/>
        </w:rPr>
        <w:t xml:space="preserve">Eftersom du vid anställningstidens slut varit anställd hos oss mindre än tolv (12) månader under de tre senaste åren, saknar du företrädesrätt till ny anställning.  </w:t>
      </w:r>
    </w:p>
    <w:p w14:paraId="32B3CFDF" w14:textId="77777777" w:rsidR="00C91FA6" w:rsidRDefault="00C91FA6" w:rsidP="001A5B6E">
      <w:pPr>
        <w:tabs>
          <w:tab w:val="left" w:pos="9070"/>
        </w:tabs>
        <w:spacing w:after="0" w:line="276" w:lineRule="auto"/>
        <w:jc w:val="both"/>
        <w:rPr>
          <w:sz w:val="21"/>
          <w:szCs w:val="21"/>
        </w:rPr>
      </w:pPr>
    </w:p>
    <w:p w14:paraId="5F0182C2" w14:textId="08124CCC" w:rsidR="007E76EF" w:rsidRDefault="00C260A5" w:rsidP="00830B9E">
      <w:pPr>
        <w:tabs>
          <w:tab w:val="left" w:pos="9070"/>
        </w:tabs>
        <w:spacing w:after="0" w:line="276" w:lineRule="auto"/>
        <w:jc w:val="both"/>
        <w:rPr>
          <w:sz w:val="21"/>
          <w:szCs w:val="21"/>
        </w:rPr>
      </w:pPr>
      <w:r w:rsidRPr="00C260A5">
        <w:rPr>
          <w:sz w:val="21"/>
          <w:szCs w:val="21"/>
        </w:rPr>
        <w:t>Om du anser att uppsägningen saknar saklig grund</w:t>
      </w:r>
      <w:r w:rsidR="005D0B98">
        <w:t xml:space="preserve"> </w:t>
      </w:r>
      <w:r w:rsidR="008A55B6" w:rsidRPr="008A55B6">
        <w:rPr>
          <w:sz w:val="21"/>
          <w:szCs w:val="21"/>
        </w:rPr>
        <w:t>enligt 7§ lagen om anställningsskydd</w:t>
      </w:r>
      <w:r w:rsidRPr="00C260A5">
        <w:rPr>
          <w:sz w:val="21"/>
          <w:szCs w:val="21"/>
        </w:rPr>
        <w:t xml:space="preserve"> och vill få uppsägningen ogiltigförklarad, måste du meddela oss detta inom två veckor från det att du tagit del av uppsägningen. Du måste därefter inom ytterligare två veckor, eller om förhandlingar enligt </w:t>
      </w:r>
      <w:r w:rsidR="00EF7415">
        <w:rPr>
          <w:sz w:val="21"/>
          <w:szCs w:val="21"/>
        </w:rPr>
        <w:t>m</w:t>
      </w:r>
      <w:r w:rsidR="00830B9E" w:rsidRPr="00830B9E">
        <w:rPr>
          <w:sz w:val="21"/>
          <w:szCs w:val="21"/>
        </w:rPr>
        <w:t>edbestämmandelagen</w:t>
      </w:r>
      <w:r w:rsidRPr="00C260A5">
        <w:rPr>
          <w:sz w:val="21"/>
          <w:szCs w:val="21"/>
        </w:rPr>
        <w:t xml:space="preserve"> inletts, inom två veckor efter det att dessa förhandlingar avslutats, stämma arbetsgivaren och yrka att uppsägningen ogiltigförklaras.</w:t>
      </w:r>
    </w:p>
    <w:p w14:paraId="092061F8" w14:textId="1432DA7E" w:rsidR="007E76EF" w:rsidRDefault="007E76EF" w:rsidP="00F622DE">
      <w:pPr>
        <w:tabs>
          <w:tab w:val="left" w:pos="9070"/>
        </w:tabs>
        <w:spacing w:after="0" w:line="276" w:lineRule="auto"/>
        <w:jc w:val="both"/>
        <w:rPr>
          <w:sz w:val="21"/>
          <w:szCs w:val="21"/>
        </w:rPr>
      </w:pPr>
    </w:p>
    <w:p w14:paraId="7DF4BEC7" w14:textId="5B9891E5" w:rsidR="00AE0956" w:rsidRDefault="00AE0956" w:rsidP="002133BA">
      <w:pPr>
        <w:tabs>
          <w:tab w:val="left" w:pos="9070"/>
        </w:tabs>
        <w:spacing w:after="0" w:line="276" w:lineRule="auto"/>
        <w:jc w:val="both"/>
        <w:rPr>
          <w:sz w:val="21"/>
          <w:szCs w:val="21"/>
        </w:rPr>
      </w:pPr>
      <w:r w:rsidRPr="00AE0956">
        <w:rPr>
          <w:sz w:val="21"/>
          <w:szCs w:val="21"/>
        </w:rPr>
        <w:t>Du har rätt att yrka skadestånd, om du anser att uppsägningen är olaglig. Vill du kräva skadestånd ska du</w:t>
      </w:r>
      <w:r w:rsidR="00846FFF">
        <w:rPr>
          <w:sz w:val="21"/>
          <w:szCs w:val="21"/>
        </w:rPr>
        <w:t xml:space="preserve"> lämna underrättelse till arbetsgivaren på</w:t>
      </w:r>
      <w:r w:rsidR="00BA420D">
        <w:rPr>
          <w:sz w:val="21"/>
          <w:szCs w:val="21"/>
        </w:rPr>
        <w:t xml:space="preserve"> företaget </w:t>
      </w:r>
      <w:r w:rsidR="008628BC">
        <w:rPr>
          <w:sz w:val="21"/>
          <w:szCs w:val="21"/>
        </w:rPr>
        <w:t xml:space="preserve">inom </w:t>
      </w:r>
      <w:r w:rsidR="007A6C8D">
        <w:rPr>
          <w:sz w:val="21"/>
          <w:szCs w:val="21"/>
        </w:rPr>
        <w:t xml:space="preserve">fyra månader </w:t>
      </w:r>
      <w:r w:rsidR="004211C3">
        <w:rPr>
          <w:sz w:val="21"/>
          <w:szCs w:val="21"/>
        </w:rPr>
        <w:t>från det att du tagit del av uppsägningen.</w:t>
      </w:r>
      <w:r w:rsidR="002133BA">
        <w:rPr>
          <w:sz w:val="21"/>
          <w:szCs w:val="21"/>
        </w:rPr>
        <w:t xml:space="preserve"> </w:t>
      </w:r>
      <w:r w:rsidRPr="00AE0956">
        <w:rPr>
          <w:sz w:val="21"/>
          <w:szCs w:val="21"/>
        </w:rPr>
        <w:t>Om du vill kräva skadestånd ska du inom ytterligare fyra månader därefter eller om förhandlingar enligt MBL inletts, inom fyra månader från det att dessa förhandlingar avslutats, stämma arbetsgivaren och yrka skadestånd.</w:t>
      </w:r>
    </w:p>
    <w:p w14:paraId="2DD2D80F" w14:textId="0CB78959" w:rsidR="00385B54" w:rsidRDefault="00385B54" w:rsidP="00F622DE">
      <w:pPr>
        <w:tabs>
          <w:tab w:val="left" w:pos="9070"/>
        </w:tabs>
        <w:spacing w:after="0" w:line="276" w:lineRule="auto"/>
        <w:jc w:val="both"/>
        <w:rPr>
          <w:sz w:val="21"/>
          <w:szCs w:val="21"/>
        </w:rPr>
      </w:pPr>
    </w:p>
    <w:p w14:paraId="0E0999B0" w14:textId="2CBB5E62" w:rsidR="00F60ABC" w:rsidRDefault="00A456D8" w:rsidP="005653C1">
      <w:pPr>
        <w:tabs>
          <w:tab w:val="left" w:pos="9070"/>
        </w:tabs>
        <w:spacing w:after="0" w:line="276" w:lineRule="auto"/>
        <w:jc w:val="both"/>
        <w:rPr>
          <w:sz w:val="21"/>
          <w:szCs w:val="21"/>
        </w:rPr>
      </w:pPr>
      <w:r w:rsidRPr="00A456D8">
        <w:rPr>
          <w:sz w:val="21"/>
          <w:szCs w:val="21"/>
        </w:rPr>
        <w:t>Om de angivna tiderna inte hålls har du förlorat</w:t>
      </w:r>
      <w:r w:rsidR="00F60ABC">
        <w:rPr>
          <w:sz w:val="21"/>
          <w:szCs w:val="21"/>
        </w:rPr>
        <w:t xml:space="preserve"> din rätt </w:t>
      </w:r>
      <w:r w:rsidR="009004F5">
        <w:rPr>
          <w:sz w:val="21"/>
          <w:szCs w:val="21"/>
        </w:rPr>
        <w:t>att föra talan om</w:t>
      </w:r>
      <w:r w:rsidR="009D04CC">
        <w:rPr>
          <w:sz w:val="21"/>
          <w:szCs w:val="21"/>
        </w:rPr>
        <w:t xml:space="preserve"> skadestånd och </w:t>
      </w:r>
      <w:r w:rsidR="005653C1">
        <w:rPr>
          <w:sz w:val="21"/>
          <w:szCs w:val="21"/>
        </w:rPr>
        <w:t xml:space="preserve">om </w:t>
      </w:r>
      <w:r w:rsidR="00D67993">
        <w:rPr>
          <w:sz w:val="21"/>
          <w:szCs w:val="21"/>
        </w:rPr>
        <w:t>uppsägningen är ogiltig</w:t>
      </w:r>
      <w:r w:rsidR="002A6EEB">
        <w:rPr>
          <w:sz w:val="21"/>
          <w:szCs w:val="21"/>
        </w:rPr>
        <w:t>.</w:t>
      </w:r>
      <w:r w:rsidR="00D67993">
        <w:rPr>
          <w:sz w:val="21"/>
          <w:szCs w:val="21"/>
        </w:rPr>
        <w:t xml:space="preserve"> </w:t>
      </w:r>
    </w:p>
    <w:p w14:paraId="0673C9A2" w14:textId="77777777" w:rsidR="00F60ABC" w:rsidRDefault="00F60ABC" w:rsidP="005653C1">
      <w:pPr>
        <w:tabs>
          <w:tab w:val="left" w:pos="9070"/>
        </w:tabs>
        <w:spacing w:after="0" w:line="276" w:lineRule="auto"/>
        <w:jc w:val="both"/>
        <w:rPr>
          <w:sz w:val="21"/>
          <w:szCs w:val="21"/>
        </w:rPr>
      </w:pPr>
    </w:p>
    <w:p w14:paraId="7E8B4902" w14:textId="53E304FB" w:rsidR="00524030" w:rsidRDefault="00A456D8" w:rsidP="005653C1">
      <w:pPr>
        <w:tabs>
          <w:tab w:val="left" w:pos="9070"/>
        </w:tabs>
        <w:spacing w:after="0" w:line="276" w:lineRule="auto"/>
        <w:rPr>
          <w:sz w:val="21"/>
          <w:szCs w:val="21"/>
        </w:rPr>
      </w:pPr>
      <w:r w:rsidRPr="00A456D8">
        <w:rPr>
          <w:sz w:val="21"/>
          <w:szCs w:val="21"/>
        </w:rPr>
        <w:t xml:space="preserve"> </w:t>
      </w:r>
    </w:p>
    <w:p w14:paraId="610593E9" w14:textId="77777777" w:rsidR="00860BFB" w:rsidRPr="00860BFB" w:rsidRDefault="00860BFB" w:rsidP="00860BFB">
      <w:pPr>
        <w:tabs>
          <w:tab w:val="left" w:pos="9070"/>
        </w:tabs>
        <w:spacing w:after="0" w:line="276" w:lineRule="auto"/>
        <w:jc w:val="both"/>
        <w:rPr>
          <w:sz w:val="21"/>
          <w:szCs w:val="21"/>
        </w:rPr>
      </w:pPr>
      <w:r w:rsidRPr="00860BFB">
        <w:rPr>
          <w:sz w:val="21"/>
          <w:szCs w:val="21"/>
        </w:rPr>
        <w:t xml:space="preserve">Avtalet har upprättats i två (2) likalydande exemplar, av vilka Parterna tagit var sitt. </w:t>
      </w:r>
    </w:p>
    <w:p w14:paraId="57E78CFD" w14:textId="7201325A" w:rsidR="00BF2721" w:rsidRDefault="00BF2721" w:rsidP="00860BFB">
      <w:pPr>
        <w:tabs>
          <w:tab w:val="left" w:pos="9070"/>
        </w:tabs>
        <w:spacing w:after="0" w:line="276" w:lineRule="auto"/>
        <w:jc w:val="both"/>
        <w:rPr>
          <w:sz w:val="21"/>
          <w:szCs w:val="21"/>
        </w:rPr>
      </w:pPr>
    </w:p>
    <w:p w14:paraId="447C33AD" w14:textId="77777777" w:rsidR="00EB331B" w:rsidRDefault="00EB331B" w:rsidP="001F7492">
      <w:pPr>
        <w:tabs>
          <w:tab w:val="left" w:pos="9070"/>
        </w:tabs>
        <w:spacing w:after="0" w:line="276" w:lineRule="auto"/>
        <w:jc w:val="both"/>
        <w:rPr>
          <w:sz w:val="21"/>
          <w:szCs w:val="21"/>
        </w:rPr>
      </w:pPr>
    </w:p>
    <w:p w14:paraId="150DB782" w14:textId="5078C722" w:rsidR="001F7492" w:rsidRPr="001F7492" w:rsidRDefault="001F7492" w:rsidP="001F7492">
      <w:pPr>
        <w:tabs>
          <w:tab w:val="left" w:pos="9070"/>
        </w:tabs>
        <w:spacing w:after="0" w:line="276" w:lineRule="auto"/>
        <w:jc w:val="both"/>
        <w:rPr>
          <w:sz w:val="21"/>
          <w:szCs w:val="21"/>
        </w:rPr>
      </w:pPr>
      <w:proofErr w:type="gramStart"/>
      <w:r w:rsidRPr="001F7492">
        <w:rPr>
          <w:sz w:val="21"/>
          <w:szCs w:val="21"/>
        </w:rPr>
        <w:t>Malmö,</w:t>
      </w:r>
      <w:r w:rsidR="00156EBD">
        <w:rPr>
          <w:sz w:val="21"/>
          <w:szCs w:val="21"/>
        </w:rPr>
        <w:t xml:space="preserve">   </w:t>
      </w:r>
      <w:proofErr w:type="gramEnd"/>
      <w:r w:rsidRPr="001F7492">
        <w:rPr>
          <w:sz w:val="21"/>
          <w:szCs w:val="21"/>
        </w:rPr>
        <w:t xml:space="preserve">  </w:t>
      </w:r>
      <w:r>
        <w:rPr>
          <w:sz w:val="21"/>
          <w:szCs w:val="21"/>
        </w:rPr>
        <w:t xml:space="preserve">    </w:t>
      </w:r>
      <w:r w:rsidRPr="001F7492">
        <w:rPr>
          <w:sz w:val="21"/>
          <w:szCs w:val="21"/>
        </w:rPr>
        <w:t xml:space="preserve"> /   - 2019                                                       Malmö,</w:t>
      </w:r>
      <w:r>
        <w:rPr>
          <w:sz w:val="21"/>
          <w:szCs w:val="21"/>
        </w:rPr>
        <w:t xml:space="preserve">    </w:t>
      </w:r>
      <w:r w:rsidRPr="001F7492">
        <w:rPr>
          <w:sz w:val="21"/>
          <w:szCs w:val="21"/>
        </w:rPr>
        <w:t xml:space="preserve">      /   - 2019</w:t>
      </w:r>
    </w:p>
    <w:p w14:paraId="4A45BB4F" w14:textId="78F2A74A" w:rsidR="001F7492" w:rsidRPr="001F7492" w:rsidRDefault="001F7492" w:rsidP="001F7492">
      <w:pPr>
        <w:tabs>
          <w:tab w:val="left" w:pos="9070"/>
        </w:tabs>
        <w:spacing w:after="0" w:line="276" w:lineRule="auto"/>
        <w:jc w:val="both"/>
        <w:rPr>
          <w:sz w:val="21"/>
          <w:szCs w:val="21"/>
        </w:rPr>
      </w:pPr>
      <w:r w:rsidRPr="001F7492">
        <w:rPr>
          <w:sz w:val="21"/>
          <w:szCs w:val="21"/>
        </w:rPr>
        <w:t xml:space="preserve">Arbetsgivaren                                                                     Arbetstagaren </w:t>
      </w:r>
    </w:p>
    <w:p w14:paraId="702FB1AB" w14:textId="77777777" w:rsidR="001F7492" w:rsidRPr="001F7492" w:rsidRDefault="001F7492" w:rsidP="001F7492">
      <w:pPr>
        <w:tabs>
          <w:tab w:val="left" w:pos="9070"/>
        </w:tabs>
        <w:spacing w:after="0" w:line="276" w:lineRule="auto"/>
        <w:jc w:val="both"/>
        <w:rPr>
          <w:sz w:val="21"/>
          <w:szCs w:val="21"/>
        </w:rPr>
      </w:pPr>
    </w:p>
    <w:p w14:paraId="70BFE381" w14:textId="77777777" w:rsidR="001F7492" w:rsidRPr="001F7492" w:rsidRDefault="001F7492" w:rsidP="001F7492">
      <w:pPr>
        <w:tabs>
          <w:tab w:val="left" w:pos="9070"/>
        </w:tabs>
        <w:spacing w:after="0" w:line="276" w:lineRule="auto"/>
        <w:jc w:val="both"/>
        <w:rPr>
          <w:sz w:val="21"/>
          <w:szCs w:val="21"/>
        </w:rPr>
      </w:pPr>
      <w:r w:rsidRPr="001F7492">
        <w:rPr>
          <w:sz w:val="21"/>
          <w:szCs w:val="21"/>
        </w:rPr>
        <w:t xml:space="preserve">…………………                                                                  …………………...                 </w:t>
      </w:r>
    </w:p>
    <w:p w14:paraId="32F5A6D3" w14:textId="6AE99A38" w:rsidR="001F7492" w:rsidRPr="005D1A11" w:rsidRDefault="651C5F30" w:rsidP="651C5F30">
      <w:pPr>
        <w:tabs>
          <w:tab w:val="left" w:pos="9070"/>
        </w:tabs>
        <w:spacing w:after="0" w:line="276" w:lineRule="auto"/>
        <w:jc w:val="both"/>
        <w:rPr>
          <w:sz w:val="21"/>
          <w:szCs w:val="21"/>
        </w:rPr>
      </w:pPr>
      <w:r w:rsidRPr="651C5F30">
        <w:rPr>
          <w:color w:val="FF0000"/>
          <w:sz w:val="21"/>
          <w:szCs w:val="21"/>
        </w:rPr>
        <w:t>Greta Gustavsson</w:t>
      </w:r>
      <w:r w:rsidRPr="651C5F30">
        <w:rPr>
          <w:sz w:val="21"/>
          <w:szCs w:val="21"/>
        </w:rPr>
        <w:t xml:space="preserve">, Personalansvarig                                    </w:t>
      </w:r>
      <w:r w:rsidRPr="651C5F30">
        <w:rPr>
          <w:color w:val="FF0000"/>
          <w:sz w:val="21"/>
          <w:szCs w:val="21"/>
        </w:rPr>
        <w:t>Ambjörn Gustavsson</w:t>
      </w:r>
    </w:p>
    <w:sectPr w:rsidR="001F7492" w:rsidRPr="005D1A11" w:rsidSect="005A3C9A">
      <w:footerReference w:type="default" r:id="rId7"/>
      <w:pgSz w:w="11906" w:h="16838"/>
      <w:pgMar w:top="1021" w:right="1418" w:bottom="1418" w:left="1418"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57D7" w14:textId="77777777" w:rsidR="00AE7CC9" w:rsidRDefault="00AE7CC9" w:rsidP="00524C28">
      <w:pPr>
        <w:spacing w:after="0" w:line="240" w:lineRule="auto"/>
      </w:pPr>
      <w:r>
        <w:separator/>
      </w:r>
    </w:p>
  </w:endnote>
  <w:endnote w:type="continuationSeparator" w:id="0">
    <w:p w14:paraId="04A295BA" w14:textId="77777777" w:rsidR="00AE7CC9" w:rsidRDefault="00AE7CC9" w:rsidP="0052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A70" w14:textId="77777777" w:rsidR="00682546" w:rsidRPr="003034D3" w:rsidRDefault="00682546" w:rsidP="00682546">
    <w:pPr>
      <w:pStyle w:val="Sidfot"/>
      <w:rPr>
        <w:sz w:val="22"/>
        <w:szCs w:val="22"/>
      </w:rPr>
    </w:pPr>
    <w:r w:rsidRPr="003034D3">
      <w:rPr>
        <w:sz w:val="22"/>
        <w:szCs w:val="22"/>
      </w:rPr>
      <w:t xml:space="preserve">Copyright </w:t>
    </w:r>
    <w:proofErr w:type="spellStart"/>
    <w:r w:rsidRPr="003034D3">
      <w:rPr>
        <w:sz w:val="22"/>
        <w:szCs w:val="22"/>
      </w:rPr>
      <w:t>Juristbyrån</w:t>
    </w:r>
    <w:proofErr w:type="spellEnd"/>
    <w:r w:rsidRPr="003034D3">
      <w:rPr>
        <w:sz w:val="22"/>
        <w:szCs w:val="22"/>
      </w:rPr>
      <w:t xml:space="preserve"> </w:t>
    </w:r>
    <w:proofErr w:type="spellStart"/>
    <w:r w:rsidRPr="003034D3">
      <w:rPr>
        <w:sz w:val="22"/>
        <w:szCs w:val="22"/>
      </w:rPr>
      <w:t>Brorman</w:t>
    </w:r>
    <w:proofErr w:type="spellEnd"/>
    <w:r w:rsidRPr="003034D3">
      <w:rPr>
        <w:sz w:val="22"/>
        <w:szCs w:val="22"/>
      </w:rPr>
      <w:t xml:space="preserve">, Cecilia </w:t>
    </w:r>
    <w:proofErr w:type="spellStart"/>
    <w:r w:rsidRPr="003034D3">
      <w:rPr>
        <w:sz w:val="22"/>
        <w:szCs w:val="22"/>
      </w:rPr>
      <w:t>Brorman</w:t>
    </w:r>
    <w:proofErr w:type="spellEnd"/>
    <w:r w:rsidRPr="003034D3">
      <w:rPr>
        <w:sz w:val="22"/>
        <w:szCs w:val="22"/>
      </w:rPr>
      <w:t xml:space="preserve"> AB</w:t>
    </w:r>
  </w:p>
  <w:p w14:paraId="640E749B" w14:textId="2197B77C" w:rsidR="00682546" w:rsidRPr="003034D3" w:rsidRDefault="00682546" w:rsidP="00682546">
    <w:pPr>
      <w:pStyle w:val="Sidfot"/>
      <w:rPr>
        <w:sz w:val="22"/>
        <w:szCs w:val="22"/>
      </w:rPr>
    </w:pPr>
    <w:r w:rsidRPr="003034D3">
      <w:rPr>
        <w:sz w:val="22"/>
        <w:szCs w:val="22"/>
      </w:rPr>
      <w:t>Mall</w:t>
    </w:r>
    <w:r w:rsidR="00CB300F">
      <w:rPr>
        <w:sz w:val="22"/>
        <w:szCs w:val="22"/>
      </w:rPr>
      <w:t xml:space="preserve"> Uppsägning på grund av arbetsbrist</w:t>
    </w:r>
    <w:r w:rsidRPr="003034D3">
      <w:rPr>
        <w:sz w:val="22"/>
        <w:szCs w:val="22"/>
      </w:rPr>
      <w:t xml:space="preserve"> A000</w:t>
    </w:r>
    <w:r w:rsidR="009C06F6">
      <w:rPr>
        <w:sz w:val="22"/>
        <w:szCs w:val="22"/>
      </w:rPr>
      <w:t>8190710</w:t>
    </w:r>
  </w:p>
  <w:p w14:paraId="20813025" w14:textId="77777777" w:rsidR="00524C28" w:rsidRPr="003034D3" w:rsidRDefault="00524C28">
    <w:pPr>
      <w:pStyle w:val="Sidfo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A1A8" w14:textId="77777777" w:rsidR="00AE7CC9" w:rsidRDefault="00AE7CC9" w:rsidP="00524C28">
      <w:pPr>
        <w:spacing w:after="0" w:line="240" w:lineRule="auto"/>
      </w:pPr>
      <w:r>
        <w:separator/>
      </w:r>
    </w:p>
  </w:footnote>
  <w:footnote w:type="continuationSeparator" w:id="0">
    <w:p w14:paraId="20D29A8E" w14:textId="77777777" w:rsidR="00AE7CC9" w:rsidRDefault="00AE7CC9" w:rsidP="00524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9E"/>
    <w:rsid w:val="00030D28"/>
    <w:rsid w:val="000533DB"/>
    <w:rsid w:val="00084B4F"/>
    <w:rsid w:val="000C0BD6"/>
    <w:rsid w:val="000C107C"/>
    <w:rsid w:val="000C615A"/>
    <w:rsid w:val="00111B81"/>
    <w:rsid w:val="00114F2B"/>
    <w:rsid w:val="001360AC"/>
    <w:rsid w:val="00156EBD"/>
    <w:rsid w:val="00161EFA"/>
    <w:rsid w:val="001828CE"/>
    <w:rsid w:val="001A005E"/>
    <w:rsid w:val="001A5B6E"/>
    <w:rsid w:val="001D2D01"/>
    <w:rsid w:val="001F7492"/>
    <w:rsid w:val="002133BA"/>
    <w:rsid w:val="00267283"/>
    <w:rsid w:val="002869A8"/>
    <w:rsid w:val="00287A0E"/>
    <w:rsid w:val="002A6EEB"/>
    <w:rsid w:val="003034D3"/>
    <w:rsid w:val="00327311"/>
    <w:rsid w:val="00385B54"/>
    <w:rsid w:val="00395A5A"/>
    <w:rsid w:val="003A1DED"/>
    <w:rsid w:val="00416469"/>
    <w:rsid w:val="004211C3"/>
    <w:rsid w:val="004C44FA"/>
    <w:rsid w:val="004D3E9B"/>
    <w:rsid w:val="00524030"/>
    <w:rsid w:val="00524C28"/>
    <w:rsid w:val="0053025C"/>
    <w:rsid w:val="005653C1"/>
    <w:rsid w:val="00576A4F"/>
    <w:rsid w:val="0058517A"/>
    <w:rsid w:val="005A3C9A"/>
    <w:rsid w:val="005A45F4"/>
    <w:rsid w:val="005D0B98"/>
    <w:rsid w:val="005D1A11"/>
    <w:rsid w:val="005D47C9"/>
    <w:rsid w:val="005E4B87"/>
    <w:rsid w:val="00621EEB"/>
    <w:rsid w:val="00682546"/>
    <w:rsid w:val="00696E91"/>
    <w:rsid w:val="006B64C1"/>
    <w:rsid w:val="006E4CFD"/>
    <w:rsid w:val="00766419"/>
    <w:rsid w:val="00786CDE"/>
    <w:rsid w:val="007A6C8D"/>
    <w:rsid w:val="007C5E74"/>
    <w:rsid w:val="007E76EF"/>
    <w:rsid w:val="00830B9E"/>
    <w:rsid w:val="00846FFF"/>
    <w:rsid w:val="00860BFB"/>
    <w:rsid w:val="008628BC"/>
    <w:rsid w:val="008739F4"/>
    <w:rsid w:val="00896226"/>
    <w:rsid w:val="008A55B6"/>
    <w:rsid w:val="009004F5"/>
    <w:rsid w:val="00906031"/>
    <w:rsid w:val="009A7DBE"/>
    <w:rsid w:val="009C06F6"/>
    <w:rsid w:val="009D04CC"/>
    <w:rsid w:val="009E3A7E"/>
    <w:rsid w:val="009F41FD"/>
    <w:rsid w:val="00A17005"/>
    <w:rsid w:val="00A42D1B"/>
    <w:rsid w:val="00A456D8"/>
    <w:rsid w:val="00A529E3"/>
    <w:rsid w:val="00A54E94"/>
    <w:rsid w:val="00AE0956"/>
    <w:rsid w:val="00AE7CC9"/>
    <w:rsid w:val="00B53E08"/>
    <w:rsid w:val="00B71CF2"/>
    <w:rsid w:val="00B92BF6"/>
    <w:rsid w:val="00BA420D"/>
    <w:rsid w:val="00BF2721"/>
    <w:rsid w:val="00BF451A"/>
    <w:rsid w:val="00C07E1D"/>
    <w:rsid w:val="00C244C5"/>
    <w:rsid w:val="00C260A5"/>
    <w:rsid w:val="00C4359A"/>
    <w:rsid w:val="00C73C02"/>
    <w:rsid w:val="00C91FA6"/>
    <w:rsid w:val="00CA63E6"/>
    <w:rsid w:val="00CB300F"/>
    <w:rsid w:val="00CE0D1B"/>
    <w:rsid w:val="00CE6255"/>
    <w:rsid w:val="00D15ADB"/>
    <w:rsid w:val="00D67993"/>
    <w:rsid w:val="00DF599E"/>
    <w:rsid w:val="00E34F9A"/>
    <w:rsid w:val="00E94A86"/>
    <w:rsid w:val="00EB331B"/>
    <w:rsid w:val="00ED2331"/>
    <w:rsid w:val="00EE24D3"/>
    <w:rsid w:val="00EF7415"/>
    <w:rsid w:val="00F34E1B"/>
    <w:rsid w:val="00F60ABC"/>
    <w:rsid w:val="00F622DE"/>
    <w:rsid w:val="00F6231D"/>
    <w:rsid w:val="00F65F5D"/>
    <w:rsid w:val="651C5F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E9B2C"/>
  <w15:chartTrackingRefBased/>
  <w15:docId w15:val="{95121192-356B-49DB-A6A2-A8902A24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36"/>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24C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4C28"/>
  </w:style>
  <w:style w:type="paragraph" w:styleId="Sidfot">
    <w:name w:val="footer"/>
    <w:basedOn w:val="Normal"/>
    <w:link w:val="SidfotChar"/>
    <w:uiPriority w:val="99"/>
    <w:unhideWhenUsed/>
    <w:rsid w:val="00524C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4C28"/>
  </w:style>
  <w:style w:type="paragraph" w:styleId="Ingetavstnd">
    <w:name w:val="No Spacing"/>
    <w:link w:val="IngetavstndChar"/>
    <w:uiPriority w:val="1"/>
    <w:qFormat/>
    <w:rsid w:val="005A3C9A"/>
    <w:pPr>
      <w:spacing w:after="0" w:line="240" w:lineRule="auto"/>
    </w:pPr>
    <w:rPr>
      <w:rFonts w:asciiTheme="minorHAnsi" w:eastAsiaTheme="minorEastAsia" w:hAnsiTheme="minorHAnsi" w:cstheme="minorBidi"/>
      <w:sz w:val="22"/>
      <w:szCs w:val="22"/>
      <w:lang w:val="en-US" w:eastAsia="zh-CN"/>
    </w:rPr>
  </w:style>
  <w:style w:type="character" w:customStyle="1" w:styleId="IngetavstndChar">
    <w:name w:val="Inget avstånd Char"/>
    <w:basedOn w:val="Standardstycketeckensnitt"/>
    <w:link w:val="Ingetavstnd"/>
    <w:uiPriority w:val="1"/>
    <w:rsid w:val="005A3C9A"/>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1736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Zaker</dc:creator>
  <cp:keywords/>
  <dc:description/>
  <cp:lastModifiedBy>Sebastian3 Tibbling</cp:lastModifiedBy>
  <cp:revision>97</cp:revision>
  <cp:lastPrinted>2019-07-29T13:13:00Z</cp:lastPrinted>
  <dcterms:created xsi:type="dcterms:W3CDTF">2019-07-10T15:35:00Z</dcterms:created>
  <dcterms:modified xsi:type="dcterms:W3CDTF">2019-08-21T07:56:00Z</dcterms:modified>
</cp:coreProperties>
</file>